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rPr>
          <w:rFonts w:ascii="Century Schoolbook" w:hAnsi="Century Schoolbook"/>
          <w:szCs w:val="22"/>
        </w:rPr>
      </w:pPr>
      <w:bookmarkStart w:id="0" w:name="_GoBack"/>
      <w:bookmarkEnd w:id="0"/>
      <w:r>
        <w:rPr>
          <w:noProof/>
          <w:lang w:val="fr-BE" w:eastAsia="fr-BE"/>
        </w:rPr>
        <w:drawing>
          <wp:inline distT="0" distB="0" distL="0" distR="0">
            <wp:extent cx="1428750" cy="447675"/>
            <wp:effectExtent l="0" t="0" r="0" b="9525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Titre"/>
        <w:rPr>
          <w:rFonts w:ascii="Century Schoolbook" w:hAnsi="Century Schoolbook"/>
          <w:szCs w:val="22"/>
        </w:rPr>
      </w:pPr>
    </w:p>
    <w:p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officiel subventionné</w:t>
      </w:r>
    </w:p>
    <w:p>
      <w:pPr>
        <w:spacing w:after="0"/>
        <w:jc w:val="center"/>
        <w:rPr>
          <w:rFonts w:ascii="Century Schoolbook" w:hAnsi="Century Schoolbook"/>
        </w:rPr>
      </w:pPr>
    </w:p>
    <w:p>
      <w:pPr>
        <w:spacing w:after="0"/>
        <w:jc w:val="center"/>
        <w:rPr>
          <w:rFonts w:ascii="Century Schoolbook" w:hAnsi="Century Schoolbook"/>
        </w:rPr>
      </w:pPr>
    </w:p>
    <w:p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Mutation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d'un CPMS officiel subventionné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>
      <w:pPr>
        <w:tabs>
          <w:tab w:val="left" w:pos="0"/>
        </w:tabs>
        <w:spacing w:after="0"/>
        <w:rPr>
          <w:rFonts w:ascii="Century Schoolbook" w:hAnsi="Century Schoolbook"/>
        </w:rPr>
      </w:pPr>
    </w:p>
    <w:p>
      <w:pPr>
        <w:tabs>
          <w:tab w:val="left" w:pos="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Article 31, §1 du décret du 31.01.2002, tel que modifié, fixant le statut des membres du personnel technique subsidié des centres psycho-médico-sociaux officiels subventionnés.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nommé à titre définitif (1)</w:t>
      </w: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la mutation;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l'agréation de nomination définitive qui sert de base à la mutation. </w:t>
      </w:r>
    </w:p>
    <w:p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Annexe 40  1/2 – AS 202</w:t>
      </w:r>
      <w:r>
        <w:rPr>
          <w:rFonts w:ascii="Calibri" w:hAnsi="Calibri" w:cs="Calibri"/>
          <w:sz w:val="20"/>
        </w:rPr>
        <w:t>3</w:t>
      </w:r>
      <w:r>
        <w:rPr>
          <w:rFonts w:ascii="Calibri" w:hAnsi="Calibri" w:cs="Calibri"/>
          <w:sz w:val="20"/>
        </w:rPr>
        <w:t>-202</w:t>
      </w:r>
      <w:r>
        <w:rPr>
          <w:rFonts w:ascii="Calibri" w:hAnsi="Calibri" w:cs="Calibri"/>
          <w:sz w:val="20"/>
        </w:rPr>
        <w:t>4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 w:line="240" w:lineRule="auto"/>
        <w:jc w:val="both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lastRenderedPageBreak/>
        <w:t>Attendu que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 d'origine accepte la demande de mutation introduite par le membre du personnel, il lui confirme la mutation à partir du :</w:t>
      </w:r>
    </w:p>
    <w:p>
      <w:pPr>
        <w:spacing w:after="0" w:line="240" w:lineRule="auto"/>
        <w:rPr>
          <w:rFonts w:ascii="Century Schoolbook" w:eastAsia="Times New Roman" w:hAnsi="Century Schoolbook"/>
          <w:lang w:val="fr-FR" w:eastAsia="fr-FR"/>
        </w:rPr>
      </w:pPr>
    </w:p>
    <w:p>
      <w:pPr>
        <w:spacing w:after="0"/>
        <w:jc w:val="center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>
      <w:pPr>
        <w:spacing w:after="0"/>
        <w:rPr>
          <w:rFonts w:ascii="Century Schoolbook" w:hAnsi="Century Schoolbook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>
      <w:pPr>
        <w:spacing w:after="0"/>
        <w:rPr>
          <w:rFonts w:ascii="Century Schoolbook" w:hAnsi="Century Schoolbook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organisé par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 : …………………..............................................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lang w:val="fr-FR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  <w:lang w:val="fr-FR"/>
          </w:rPr>
          <w:t>ou</w:t>
        </w:r>
      </w:smartTag>
      <w:r>
        <w:rPr>
          <w:rFonts w:ascii="Century Schoolbook" w:hAnsi="Century Schoolbook"/>
          <w:sz w:val="24"/>
          <w:szCs w:val="24"/>
          <w:lang w:val="fr-FR"/>
        </w:rPr>
        <w:t>voir organisateur de destination accepte aussi la demande de mutation introduite par le membre du personnel, il lui confirme la mutation et le nomme à titre définitif dans le centre précité, à</w:t>
      </w:r>
      <w:r>
        <w:rPr>
          <w:rFonts w:ascii="Century Schoolbook" w:hAnsi="Century Schoolbook"/>
          <w:sz w:val="24"/>
          <w:szCs w:val="24"/>
        </w:rPr>
        <w:t xml:space="preserve"> partir de la même date précitée, dans la même fonction.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triple exemplaire, le ...............................................................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 xml:space="preserve">Le Membre du personnel, 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</w:p>
    <w:p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            d'origine,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de destination,</w:t>
      </w: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spacing w:after="0"/>
        <w:rPr>
          <w:rFonts w:ascii="Century Schoolbook" w:hAnsi="Century Schoolbook"/>
          <w:sz w:val="24"/>
          <w:szCs w:val="24"/>
        </w:rPr>
      </w:pPr>
    </w:p>
    <w:p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les conditions de mutation prévues à l’article 31§1 du décret du 31.01.2002 précité.  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    Responsable : …………………………………..</w:t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>Annexe 40  2/2 – AS 202</w:t>
      </w:r>
      <w:r>
        <w:rPr>
          <w:rFonts w:ascii="Calibri" w:hAnsi="Calibri" w:cs="Calibri"/>
          <w:sz w:val="20"/>
        </w:rPr>
        <w:t>3</w:t>
      </w:r>
      <w:r>
        <w:rPr>
          <w:rFonts w:ascii="Calibri" w:hAnsi="Calibri" w:cs="Calibri"/>
          <w:sz w:val="20"/>
        </w:rPr>
        <w:t>-202</w:t>
      </w:r>
      <w:r>
        <w:rPr>
          <w:rFonts w:ascii="Calibri" w:hAnsi="Calibri" w:cs="Calibri"/>
          <w:sz w:val="20"/>
        </w:rPr>
        <w:t>4</w:t>
      </w:r>
    </w:p>
    <w:p>
      <w:pPr>
        <w:spacing w:after="0"/>
        <w:ind w:right="-709"/>
        <w:jc w:val="right"/>
        <w:rPr>
          <w:rFonts w:ascii="Century Schoolbook" w:hAnsi="Century Schoolbook"/>
          <w:sz w:val="20"/>
          <w:szCs w:val="20"/>
        </w:rPr>
      </w:pPr>
    </w:p>
    <w:sectPr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3BDAD13-A5D9-47E6-B129-78BD5F31D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477</Words>
  <Characters>2624</Characters>
  <Application>Microsoft Office Word</Application>
  <DocSecurity>4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2019-05-10T10:16:00Z</cp:lastPrinted>
  <dcterms:created xsi:type="dcterms:W3CDTF">2023-07-04T15:01:00Z</dcterms:created>
  <dcterms:modified xsi:type="dcterms:W3CDTF">2023-07-04T15:01:00Z</dcterms:modified>
</cp:coreProperties>
</file>